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6B" w:rsidRDefault="00982A6B">
      <w:pPr>
        <w:jc w:val="center"/>
        <w:rPr>
          <w:rFonts w:ascii="" w:hAnsi="" w:hint="eastAsia"/>
          <w:b/>
          <w:bCs/>
          <w:sz w:val="36"/>
          <w:szCs w:val="18"/>
        </w:rPr>
      </w:pPr>
      <w:bookmarkStart w:id="0" w:name="_GoBack"/>
      <w:bookmarkEnd w:id="0"/>
      <w:r>
        <w:rPr>
          <w:rFonts w:ascii="" w:hAnsi="" w:hint="eastAsia"/>
          <w:b/>
          <w:bCs/>
          <w:sz w:val="36"/>
          <w:szCs w:val="18"/>
        </w:rPr>
        <w:t>学</w:t>
      </w:r>
      <w:r>
        <w:rPr>
          <w:rFonts w:ascii="" w:hAnsi="" w:hint="eastAsia"/>
          <w:b/>
          <w:bCs/>
          <w:sz w:val="36"/>
          <w:szCs w:val="18"/>
        </w:rPr>
        <w:t xml:space="preserve">  </w:t>
      </w:r>
      <w:r>
        <w:rPr>
          <w:rFonts w:ascii="" w:hAnsi="" w:hint="eastAsia"/>
          <w:b/>
          <w:bCs/>
          <w:sz w:val="36"/>
          <w:szCs w:val="18"/>
        </w:rPr>
        <w:t>会</w:t>
      </w:r>
      <w:r>
        <w:rPr>
          <w:rFonts w:ascii="" w:hAnsi="" w:hint="eastAsia"/>
          <w:b/>
          <w:bCs/>
          <w:sz w:val="36"/>
          <w:szCs w:val="18"/>
        </w:rPr>
        <w:t xml:space="preserve">  </w:t>
      </w:r>
      <w:r>
        <w:rPr>
          <w:rFonts w:ascii="" w:hAnsi="" w:hint="eastAsia"/>
          <w:b/>
          <w:bCs/>
          <w:sz w:val="36"/>
          <w:szCs w:val="18"/>
        </w:rPr>
        <w:t>做</w:t>
      </w:r>
      <w:r>
        <w:rPr>
          <w:rFonts w:ascii="" w:hAnsi="" w:hint="eastAsia"/>
          <w:b/>
          <w:bCs/>
          <w:sz w:val="36"/>
          <w:szCs w:val="18"/>
        </w:rPr>
        <w:t xml:space="preserve">  </w:t>
      </w:r>
      <w:r>
        <w:rPr>
          <w:rFonts w:ascii="" w:hAnsi="" w:hint="eastAsia"/>
          <w:b/>
          <w:bCs/>
          <w:sz w:val="36"/>
          <w:szCs w:val="18"/>
        </w:rPr>
        <w:t>人</w:t>
      </w:r>
    </w:p>
    <w:p w:rsidR="00982A6B" w:rsidRDefault="00982A6B">
      <w:pPr>
        <w:ind w:firstLineChars="200" w:firstLine="560"/>
        <w:rPr>
          <w:rFonts w:ascii="" w:hAnsi="" w:hint="eastAsia"/>
          <w:sz w:val="28"/>
          <w:szCs w:val="18"/>
        </w:rPr>
      </w:pPr>
      <w:r>
        <w:rPr>
          <w:rFonts w:ascii="" w:hAnsi="" w:hint="eastAsia"/>
          <w:sz w:val="28"/>
          <w:szCs w:val="18"/>
        </w:rPr>
        <w:t>联合国</w:t>
      </w:r>
      <w:r>
        <w:rPr>
          <w:rFonts w:ascii="" w:hAnsi="" w:hint="eastAsia"/>
          <w:sz w:val="28"/>
          <w:szCs w:val="18"/>
        </w:rPr>
        <w:t>21</w:t>
      </w:r>
      <w:r>
        <w:rPr>
          <w:rFonts w:ascii="" w:hAnsi="" w:hint="eastAsia"/>
          <w:sz w:val="28"/>
          <w:szCs w:val="18"/>
        </w:rPr>
        <w:t>世纪教育委员会提出</w:t>
      </w:r>
      <w:r>
        <w:rPr>
          <w:rFonts w:ascii="" w:hAnsi="" w:hint="eastAsia"/>
          <w:sz w:val="28"/>
          <w:szCs w:val="18"/>
        </w:rPr>
        <w:t>21</w:t>
      </w:r>
      <w:r>
        <w:rPr>
          <w:rFonts w:ascii="" w:hAnsi="" w:hint="eastAsia"/>
          <w:sz w:val="28"/>
          <w:szCs w:val="18"/>
        </w:rPr>
        <w:t>世纪教育的四大支柱，即学会求知，学会做事，学会共处，学会做人。学会做人是四大支柱的关键和核心，也是教育的目的和根本。</w:t>
      </w:r>
    </w:p>
    <w:p w:rsidR="00982A6B" w:rsidRDefault="00982A6B">
      <w:pPr>
        <w:ind w:firstLineChars="200" w:firstLine="560"/>
        <w:rPr>
          <w:rFonts w:ascii="" w:hAnsi="" w:hint="eastAsia"/>
          <w:sz w:val="28"/>
          <w:szCs w:val="18"/>
        </w:rPr>
      </w:pPr>
      <w:r>
        <w:rPr>
          <w:rFonts w:ascii="" w:hAnsi="" w:hint="eastAsia"/>
          <w:sz w:val="28"/>
          <w:szCs w:val="18"/>
        </w:rPr>
        <w:t>学会做人，这是我们每个人都要面对的问题。不管一个人有多少财富，多少知识，如果不懂得做人的道理，这个人最终不会获得真正的成功和幸福。希特勒，成克杰，胡长清，他们有知识，有财富，有地位，但他们不懂得做人的道理，最终成为历史的罪人。在新千年到来之际，西方人在评选２０世纪最伟大的十大思想家时，把马克思排在了首位。他的思想和人格魅力永远鼓舞着一代又一代人。是金子，埋在哪里都不会失去价值；是粪土，再张扬也逃不掉唾弃的下场。</w:t>
      </w:r>
    </w:p>
    <w:p w:rsidR="00982A6B" w:rsidRDefault="00982A6B">
      <w:pPr>
        <w:pStyle w:val="a3"/>
        <w:ind w:firstLine="560"/>
        <w:rPr>
          <w:rFonts w:hint="eastAsia"/>
          <w:sz w:val="28"/>
        </w:rPr>
      </w:pPr>
      <w:r>
        <w:rPr>
          <w:rFonts w:hint="eastAsia"/>
          <w:sz w:val="28"/>
        </w:rPr>
        <w:t>人，从本质上讲，是社会的人。做人，在不同的国家，同一国家的不同历史时期，都赋予不同的内容和色彩。因此，学会做人，离不开现实社会。就我们所处的现实社会而言，就要在继承和发扬中华民族优良美德的基础上，用邓小平理论武装自己，确立远大理想，立志做有理想，有道德，有文化，有纪律的社会主义现代化事业的建设者。正如数学家陶行知所说：“千学万学，学做真人”。</w:t>
      </w:r>
    </w:p>
    <w:p w:rsidR="00982A6B" w:rsidRDefault="00982A6B">
      <w:pPr>
        <w:pStyle w:val="2"/>
      </w:pPr>
      <w:r>
        <w:rPr>
          <w:rFonts w:hint="eastAsia"/>
        </w:rPr>
        <w:t>学会做人，对于个人来说，不是一时一事之功，而是一生中时时刻刻，事事处处都要面对的课题和考验。活到老，学到老，是一辈子的事情。毛泽东主席讲过：“做一件好事并不难，难的是一辈子做好事。”《钢铁是怎样炼成的》作者奥斯特洛夫斯基有一句名言：“人的一生应该这样度过：回首往事，他不会因为虚度年华而懊悔，也不会因为碌碌无为而羞愧。”希望同学们以这种勇于献身的英雄主义精神激励和鼓舞自己，从现在做起，从一</w:t>
      </w:r>
      <w:r>
        <w:rPr>
          <w:rFonts w:hint="eastAsia"/>
        </w:rPr>
        <w:lastRenderedPageBreak/>
        <w:t>点一滴，一言一行做起，逐步养成文明礼貌、团结互助、诚实守信、勤俭节约、热爱劳动的良好品德。努力做一个高尚的人，一个纯粹的人，一个有道德的人，一个有益于人民的人。</w:t>
      </w:r>
    </w:p>
    <w:sectPr w:rsidR="00982A6B">
      <w:pgSz w:w="11906" w:h="16838" w:code="9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65"/>
    <w:rsid w:val="0092703B"/>
    <w:rsid w:val="00982A6B"/>
    <w:rsid w:val="00F0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200" w:firstLine="420"/>
    </w:pPr>
    <w:rPr>
      <w:rFonts w:ascii="" w:hAnsi=""/>
      <w:szCs w:val="18"/>
    </w:rPr>
  </w:style>
  <w:style w:type="paragraph" w:styleId="2">
    <w:name w:val="Body Text Indent 2"/>
    <w:basedOn w:val="a"/>
    <w:pPr>
      <w:ind w:firstLineChars="200" w:firstLine="560"/>
    </w:pPr>
    <w:rPr>
      <w:rFonts w:ascii="" w:hAnsi=""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200" w:firstLine="420"/>
    </w:pPr>
    <w:rPr>
      <w:rFonts w:ascii="" w:hAnsi=""/>
      <w:szCs w:val="18"/>
    </w:rPr>
  </w:style>
  <w:style w:type="paragraph" w:styleId="2">
    <w:name w:val="Body Text Indent 2"/>
    <w:basedOn w:val="a"/>
    <w:pPr>
      <w:ind w:firstLineChars="200" w:firstLine="560"/>
    </w:pPr>
    <w:rPr>
      <w:rFonts w:ascii="" w:hAnsi="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学会做人</dc:title>
  <dc:creator>zhfq</dc:creator>
  <cp:lastModifiedBy>eyi0213</cp:lastModifiedBy>
  <cp:revision>2</cp:revision>
  <dcterms:created xsi:type="dcterms:W3CDTF">2014-06-20T02:13:00Z</dcterms:created>
  <dcterms:modified xsi:type="dcterms:W3CDTF">2014-06-20T02:13:00Z</dcterms:modified>
</cp:coreProperties>
</file>